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36CCA" w:rsidRDefault="00221E80" w:rsidP="00736CCA">
            <w:pPr>
              <w:spacing w:line="240" w:lineRule="exact"/>
              <w:jc w:val="center"/>
              <w:rPr>
                <w:b/>
                <w:sz w:val="26"/>
                <w:szCs w:val="26"/>
              </w:rPr>
            </w:pPr>
            <w:r w:rsidRPr="00736CCA">
              <w:rPr>
                <w:b/>
                <w:sz w:val="26"/>
                <w:szCs w:val="26"/>
              </w:rPr>
              <w:t xml:space="preserve">СОВЕТ ДЕПУТАТОВ </w:t>
            </w:r>
            <w:r w:rsidR="00736CCA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736CCA">
              <w:rPr>
                <w:b/>
                <w:sz w:val="26"/>
                <w:szCs w:val="26"/>
              </w:rPr>
              <w:t>УСТЬ-АБАКАНСКОГО</w:t>
            </w:r>
            <w:proofErr w:type="gramEnd"/>
            <w:r w:rsidR="00DE67B4" w:rsidRPr="00736CCA">
              <w:rPr>
                <w:b/>
                <w:sz w:val="26"/>
                <w:szCs w:val="26"/>
              </w:rPr>
              <w:t xml:space="preserve"> </w:t>
            </w:r>
          </w:p>
          <w:p w:rsidR="00736CCA" w:rsidRPr="00736CCA" w:rsidRDefault="00736CCA" w:rsidP="00736CCA">
            <w:pPr>
              <w:spacing w:line="240" w:lineRule="exact"/>
              <w:jc w:val="center"/>
              <w:rPr>
                <w:b/>
                <w:sz w:val="26"/>
                <w:szCs w:val="26"/>
              </w:rPr>
            </w:pPr>
          </w:p>
          <w:p w:rsidR="00221E80" w:rsidRDefault="00DE67B4" w:rsidP="00736CCA">
            <w:pPr>
              <w:spacing w:line="240" w:lineRule="exact"/>
              <w:jc w:val="center"/>
              <w:rPr>
                <w:b/>
                <w:sz w:val="26"/>
                <w:szCs w:val="26"/>
              </w:rPr>
            </w:pPr>
            <w:r w:rsidRPr="00736CCA">
              <w:rPr>
                <w:b/>
                <w:sz w:val="26"/>
                <w:szCs w:val="26"/>
              </w:rPr>
              <w:t xml:space="preserve">МУНИЦИПАЛЬНОГО </w:t>
            </w:r>
            <w:r w:rsidR="00221E80" w:rsidRPr="00736CCA">
              <w:rPr>
                <w:b/>
                <w:sz w:val="26"/>
                <w:szCs w:val="26"/>
              </w:rPr>
              <w:t>РАЙОНА</w:t>
            </w:r>
            <w:r w:rsidR="00736CCA">
              <w:rPr>
                <w:b/>
                <w:sz w:val="26"/>
                <w:szCs w:val="26"/>
              </w:rPr>
              <w:t xml:space="preserve"> </w:t>
            </w:r>
            <w:r w:rsidR="00221E80" w:rsidRPr="00736CCA">
              <w:rPr>
                <w:b/>
                <w:sz w:val="26"/>
                <w:szCs w:val="26"/>
              </w:rPr>
              <w:t>РЕСПУБЛИКИ ХАКАСИЯ</w:t>
            </w:r>
          </w:p>
          <w:p w:rsidR="00736CCA" w:rsidRPr="00736CCA" w:rsidRDefault="00736CCA" w:rsidP="00736CCA">
            <w:pPr>
              <w:spacing w:line="240" w:lineRule="exact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6CCA" w:rsidRDefault="00736CCA" w:rsidP="00736CCA">
      <w:pPr>
        <w:ind w:left="6379"/>
        <w:jc w:val="right"/>
      </w:pPr>
    </w:p>
    <w:p w:rsidR="007B42F3" w:rsidRDefault="00736CCA" w:rsidP="00736CCA">
      <w:pPr>
        <w:ind w:left="6379"/>
        <w:jc w:val="right"/>
      </w:pPr>
      <w:r>
        <w:t>Принято на сессии</w:t>
      </w:r>
    </w:p>
    <w:p w:rsidR="00736CCA" w:rsidRDefault="00736CCA" w:rsidP="00736CCA">
      <w:pPr>
        <w:ind w:left="6379"/>
        <w:jc w:val="right"/>
      </w:pPr>
      <w:r>
        <w:t>Совета депутатов 23.10.2025</w:t>
      </w:r>
    </w:p>
    <w:p w:rsidR="00736CCA" w:rsidRDefault="00736CCA" w:rsidP="000D5628">
      <w:pPr>
        <w:spacing w:line="240" w:lineRule="exact"/>
        <w:jc w:val="center"/>
        <w:rPr>
          <w:b/>
        </w:rPr>
      </w:pPr>
    </w:p>
    <w:p w:rsidR="00221E80" w:rsidRPr="00736CCA" w:rsidRDefault="00221E80" w:rsidP="000D5628">
      <w:pPr>
        <w:spacing w:line="240" w:lineRule="exact"/>
        <w:jc w:val="center"/>
        <w:rPr>
          <w:b/>
          <w:sz w:val="26"/>
          <w:szCs w:val="26"/>
        </w:rPr>
      </w:pPr>
      <w:proofErr w:type="gramStart"/>
      <w:r w:rsidRPr="00736CCA">
        <w:rPr>
          <w:b/>
          <w:sz w:val="26"/>
          <w:szCs w:val="26"/>
        </w:rPr>
        <w:t>Р</w:t>
      </w:r>
      <w:proofErr w:type="gramEnd"/>
      <w:r w:rsidRPr="00736CCA">
        <w:rPr>
          <w:b/>
          <w:sz w:val="26"/>
          <w:szCs w:val="26"/>
        </w:rPr>
        <w:t xml:space="preserve"> Е Ш Е Н И Е</w:t>
      </w:r>
    </w:p>
    <w:p w:rsidR="00E71747" w:rsidRPr="00736CCA" w:rsidRDefault="00E71747" w:rsidP="000D5628">
      <w:pPr>
        <w:spacing w:line="240" w:lineRule="exact"/>
        <w:rPr>
          <w:sz w:val="26"/>
          <w:szCs w:val="26"/>
        </w:rPr>
      </w:pPr>
    </w:p>
    <w:p w:rsidR="00221E80" w:rsidRPr="00736CCA" w:rsidRDefault="00221E80" w:rsidP="00066FB7">
      <w:pPr>
        <w:spacing w:line="240" w:lineRule="exact"/>
        <w:rPr>
          <w:sz w:val="26"/>
          <w:szCs w:val="26"/>
        </w:rPr>
      </w:pPr>
      <w:r w:rsidRPr="00736CCA">
        <w:rPr>
          <w:sz w:val="26"/>
          <w:szCs w:val="26"/>
        </w:rPr>
        <w:t xml:space="preserve">от </w:t>
      </w:r>
      <w:r w:rsidR="00736CCA" w:rsidRPr="00736CCA">
        <w:rPr>
          <w:sz w:val="26"/>
          <w:szCs w:val="26"/>
        </w:rPr>
        <w:t xml:space="preserve">27 октября </w:t>
      </w:r>
      <w:r w:rsidRPr="00736CCA">
        <w:rPr>
          <w:sz w:val="26"/>
          <w:szCs w:val="26"/>
        </w:rPr>
        <w:t>20</w:t>
      </w:r>
      <w:r w:rsidR="00667914" w:rsidRPr="00736CCA">
        <w:rPr>
          <w:sz w:val="26"/>
          <w:szCs w:val="26"/>
        </w:rPr>
        <w:t>2</w:t>
      </w:r>
      <w:r w:rsidR="00995058" w:rsidRPr="00736CCA">
        <w:rPr>
          <w:sz w:val="26"/>
          <w:szCs w:val="26"/>
        </w:rPr>
        <w:t>5</w:t>
      </w:r>
      <w:r w:rsidR="00066FB7" w:rsidRPr="00736CCA">
        <w:rPr>
          <w:sz w:val="26"/>
          <w:szCs w:val="26"/>
        </w:rPr>
        <w:t xml:space="preserve"> </w:t>
      </w:r>
      <w:r w:rsidRPr="00736CCA">
        <w:rPr>
          <w:sz w:val="26"/>
          <w:szCs w:val="26"/>
        </w:rPr>
        <w:t xml:space="preserve">г.    </w:t>
      </w:r>
      <w:r w:rsidR="00736CCA">
        <w:rPr>
          <w:sz w:val="26"/>
          <w:szCs w:val="26"/>
        </w:rPr>
        <w:t xml:space="preserve">             </w:t>
      </w:r>
      <w:r w:rsidR="00066FB7" w:rsidRPr="00736CCA">
        <w:rPr>
          <w:sz w:val="26"/>
          <w:szCs w:val="26"/>
        </w:rPr>
        <w:t xml:space="preserve">      </w:t>
      </w:r>
      <w:proofErr w:type="spellStart"/>
      <w:r w:rsidRPr="00736CCA">
        <w:rPr>
          <w:sz w:val="26"/>
          <w:szCs w:val="26"/>
        </w:rPr>
        <w:t>рп</w:t>
      </w:r>
      <w:proofErr w:type="spellEnd"/>
      <w:r w:rsidRPr="00736CCA">
        <w:rPr>
          <w:sz w:val="26"/>
          <w:szCs w:val="26"/>
        </w:rPr>
        <w:t xml:space="preserve"> Усть-Абакан        </w:t>
      </w:r>
      <w:r w:rsidR="00066FB7" w:rsidRPr="00736CCA">
        <w:rPr>
          <w:sz w:val="26"/>
          <w:szCs w:val="26"/>
        </w:rPr>
        <w:t xml:space="preserve">    </w:t>
      </w:r>
      <w:r w:rsidR="00736CCA">
        <w:rPr>
          <w:sz w:val="26"/>
          <w:szCs w:val="26"/>
        </w:rPr>
        <w:t xml:space="preserve">                  </w:t>
      </w:r>
      <w:r w:rsidR="009C0D49" w:rsidRPr="00736CCA">
        <w:rPr>
          <w:sz w:val="26"/>
          <w:szCs w:val="26"/>
        </w:rPr>
        <w:t xml:space="preserve">       </w:t>
      </w:r>
      <w:r w:rsidR="00736CCA" w:rsidRPr="00736CCA">
        <w:rPr>
          <w:sz w:val="26"/>
          <w:szCs w:val="26"/>
        </w:rPr>
        <w:t>№ 60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736CCA" w:rsidRPr="00736CCA" w:rsidRDefault="00736CCA" w:rsidP="00E57B54">
      <w:pPr>
        <w:ind w:firstLine="567"/>
        <w:jc w:val="center"/>
        <w:rPr>
          <w:b/>
          <w:i/>
          <w:sz w:val="26"/>
          <w:szCs w:val="26"/>
        </w:rPr>
      </w:pPr>
    </w:p>
    <w:p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737629" w:rsidRPr="00737629">
        <w:rPr>
          <w:b/>
          <w:i/>
          <w:sz w:val="26"/>
          <w:szCs w:val="26"/>
        </w:rPr>
        <w:t xml:space="preserve">29.03.2018 № 13 </w:t>
      </w:r>
      <w:bookmarkEnd w:id="0"/>
      <w:r w:rsidR="00737629" w:rsidRPr="00737629">
        <w:rPr>
          <w:b/>
          <w:i/>
          <w:sz w:val="26"/>
          <w:szCs w:val="26"/>
        </w:rPr>
        <w:t>«Об утверждении Генерального плана и Правил землепользования и застройки Калининского сельсовета Республики Хакасия»</w:t>
      </w:r>
    </w:p>
    <w:p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736CCA" w:rsidRDefault="00736CCA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736CCA" w:rsidRDefault="00736CCA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4E09FB" w:rsidRDefault="00A37469" w:rsidP="004E09F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>изменения в</w:t>
      </w:r>
      <w:bookmarkEnd w:id="1"/>
      <w:r w:rsidR="00033660" w:rsidRPr="00033660">
        <w:rPr>
          <w:bCs/>
          <w:sz w:val="26"/>
          <w:szCs w:val="26"/>
        </w:rPr>
        <w:t xml:space="preserve"> Генеральный план и </w:t>
      </w:r>
      <w:bookmarkStart w:id="2" w:name="_Hlk203409318"/>
      <w:r w:rsidR="00033660" w:rsidRPr="00033660">
        <w:rPr>
          <w:bCs/>
          <w:sz w:val="26"/>
          <w:szCs w:val="26"/>
        </w:rPr>
        <w:t>Правила землепользования и застройки Калининского сельсовета Усть-Абаканского района Республики Хакасия,</w:t>
      </w:r>
      <w:r w:rsidR="00033660" w:rsidRPr="00033660">
        <w:rPr>
          <w:bCs/>
          <w:sz w:val="26"/>
          <w:szCs w:val="26"/>
          <w:lang w:bidi="ru-RU"/>
        </w:rPr>
        <w:t xml:space="preserve"> утвержденные решением Совета депутатов Усть-Абаканского района Республики Хакасия </w:t>
      </w:r>
      <w:bookmarkEnd w:id="2"/>
      <w:r w:rsidR="00033660" w:rsidRPr="00033660">
        <w:rPr>
          <w:bCs/>
          <w:sz w:val="26"/>
          <w:szCs w:val="26"/>
          <w:lang w:bidi="ru-RU"/>
        </w:rPr>
        <w:t>от 29.03.2018 № 13 «Об утверждении Генерального плана и Правил землепользования и застройки Калининского сельсовета Республики Хакасия»</w:t>
      </w:r>
      <w:r w:rsidR="00033660" w:rsidRPr="00033660">
        <w:rPr>
          <w:bCs/>
          <w:sz w:val="26"/>
          <w:szCs w:val="26"/>
        </w:rPr>
        <w:t>:</w:t>
      </w:r>
    </w:p>
    <w:p w:rsidR="002D3513" w:rsidRPr="002D3513" w:rsidRDefault="004E09FB" w:rsidP="004E09F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</w:t>
      </w:r>
      <w:r w:rsidR="002D3513" w:rsidRPr="002D3513">
        <w:rPr>
          <w:rFonts w:eastAsia="Calibri"/>
          <w:bCs/>
          <w:sz w:val="26"/>
          <w:szCs w:val="26"/>
          <w:lang w:eastAsia="en-US" w:bidi="ru-RU"/>
        </w:rPr>
        <w:t>В графических материалах Генерального плана Калининского сельсовета Усть-Абаканского района Республики Хакасия (карта функциональных зон):</w:t>
      </w:r>
    </w:p>
    <w:p w:rsidR="004E09FB" w:rsidRDefault="002D3513" w:rsidP="004E09FB">
      <w:pPr>
        <w:ind w:firstLine="709"/>
        <w:jc w:val="both"/>
        <w:rPr>
          <w:rFonts w:eastAsia="Calibri"/>
          <w:bCs/>
          <w:sz w:val="26"/>
          <w:szCs w:val="26"/>
          <w:lang w:eastAsia="en-US" w:bidi="ru-RU"/>
        </w:rPr>
      </w:pPr>
      <w:r w:rsidRPr="002D3513">
        <w:rPr>
          <w:rFonts w:eastAsia="Calibri"/>
          <w:bCs/>
          <w:sz w:val="26"/>
          <w:szCs w:val="26"/>
          <w:lang w:eastAsia="en-US" w:bidi="ru-RU"/>
        </w:rPr>
        <w:t xml:space="preserve"> - в части функциональной зоны «зона специализированной общественной застройки», </w:t>
      </w:r>
      <w:r w:rsidR="00B862AD">
        <w:rPr>
          <w:rFonts w:eastAsia="Calibri"/>
          <w:bCs/>
          <w:sz w:val="26"/>
          <w:szCs w:val="26"/>
          <w:lang w:eastAsia="en-US" w:bidi="ru-RU"/>
        </w:rPr>
        <w:t>изменить</w:t>
      </w:r>
      <w:r w:rsidRPr="002D3513">
        <w:rPr>
          <w:rFonts w:eastAsia="Calibri"/>
          <w:bCs/>
          <w:sz w:val="26"/>
          <w:szCs w:val="26"/>
          <w:lang w:eastAsia="en-US" w:bidi="ru-RU"/>
        </w:rPr>
        <w:t xml:space="preserve"> на зону «многофункциональная общественно-деловая зона»</w:t>
      </w:r>
      <w:r w:rsidRPr="002D3513">
        <w:rPr>
          <w:rFonts w:ascii="Calibri" w:eastAsia="Calibri" w:hAnsi="Calibri"/>
          <w:sz w:val="22"/>
          <w:szCs w:val="22"/>
          <w:lang w:eastAsia="en-US"/>
        </w:rPr>
        <w:t xml:space="preserve"> (</w:t>
      </w:r>
      <w:r w:rsidRPr="002D3513">
        <w:rPr>
          <w:rFonts w:eastAsia="Calibri"/>
          <w:bCs/>
          <w:sz w:val="26"/>
          <w:szCs w:val="26"/>
          <w:lang w:eastAsia="en-US" w:bidi="ru-RU"/>
        </w:rPr>
        <w:t>Приложение 1);</w:t>
      </w:r>
    </w:p>
    <w:p w:rsidR="002D3513" w:rsidRPr="002D3513" w:rsidRDefault="004E09FB" w:rsidP="004E09FB">
      <w:pPr>
        <w:tabs>
          <w:tab w:val="left" w:pos="0"/>
          <w:tab w:val="left" w:pos="426"/>
        </w:tabs>
        <w:ind w:firstLine="709"/>
        <w:jc w:val="both"/>
        <w:rPr>
          <w:rFonts w:eastAsia="Calibri"/>
          <w:bCs/>
          <w:sz w:val="26"/>
          <w:szCs w:val="26"/>
          <w:lang w:eastAsia="en-US" w:bidi="ru-RU"/>
        </w:rPr>
      </w:pPr>
      <w:r>
        <w:rPr>
          <w:rFonts w:eastAsia="Calibri"/>
          <w:bCs/>
          <w:sz w:val="26"/>
          <w:szCs w:val="26"/>
          <w:lang w:eastAsia="en-US" w:bidi="ru-RU"/>
        </w:rPr>
        <w:t xml:space="preserve">1.2. </w:t>
      </w:r>
      <w:r w:rsidR="002D3513" w:rsidRPr="002D3513">
        <w:rPr>
          <w:rFonts w:eastAsia="Calibri"/>
          <w:bCs/>
          <w:sz w:val="26"/>
          <w:szCs w:val="26"/>
          <w:lang w:eastAsia="en-US" w:bidi="ru-RU"/>
        </w:rPr>
        <w:t>В графической части Правил землепользования и застройки Калининского сельсовета Усть-Абаканского района Республики Хакасия (схема градостроительного зонирования территории):</w:t>
      </w:r>
    </w:p>
    <w:p w:rsidR="002D3513" w:rsidRPr="002D3513" w:rsidRDefault="002D3513" w:rsidP="002D3513">
      <w:pPr>
        <w:ind w:firstLine="709"/>
        <w:jc w:val="both"/>
        <w:rPr>
          <w:rFonts w:eastAsia="Calibri"/>
          <w:bCs/>
          <w:sz w:val="26"/>
          <w:szCs w:val="26"/>
          <w:lang w:eastAsia="en-US" w:bidi="ru-RU"/>
        </w:rPr>
      </w:pPr>
      <w:r w:rsidRPr="002D3513">
        <w:rPr>
          <w:rFonts w:eastAsia="Calibri"/>
          <w:bCs/>
          <w:sz w:val="26"/>
          <w:szCs w:val="26"/>
          <w:lang w:eastAsia="en-US" w:bidi="ru-RU"/>
        </w:rPr>
        <w:lastRenderedPageBreak/>
        <w:t xml:space="preserve">- территориальную зону «О4Н – зона размещения объектов науки, образования и просвещения» </w:t>
      </w:r>
      <w:r w:rsidR="00B862AD">
        <w:rPr>
          <w:rFonts w:eastAsia="Calibri"/>
          <w:bCs/>
          <w:sz w:val="26"/>
          <w:szCs w:val="26"/>
          <w:lang w:eastAsia="en-US" w:bidi="ru-RU"/>
        </w:rPr>
        <w:t>изменить</w:t>
      </w:r>
      <w:r w:rsidRPr="002D3513">
        <w:rPr>
          <w:rFonts w:eastAsia="Calibri"/>
          <w:bCs/>
          <w:sz w:val="26"/>
          <w:szCs w:val="26"/>
          <w:lang w:eastAsia="en-US" w:bidi="ru-RU"/>
        </w:rPr>
        <w:t xml:space="preserve"> на зону «О1 – зона делового, общественного и коммерческого назначения»</w:t>
      </w:r>
      <w:r w:rsidRPr="002D3513">
        <w:rPr>
          <w:rFonts w:ascii="Calibri" w:eastAsia="Calibri" w:hAnsi="Calibri"/>
          <w:sz w:val="22"/>
          <w:szCs w:val="22"/>
          <w:lang w:eastAsia="en-US"/>
        </w:rPr>
        <w:t xml:space="preserve"> (</w:t>
      </w:r>
      <w:r w:rsidRPr="002D3513">
        <w:rPr>
          <w:rFonts w:eastAsia="Calibri"/>
          <w:bCs/>
          <w:sz w:val="26"/>
          <w:szCs w:val="26"/>
          <w:lang w:eastAsia="en-US" w:bidi="ru-RU"/>
        </w:rPr>
        <w:t xml:space="preserve">Приложение </w:t>
      </w:r>
      <w:r>
        <w:rPr>
          <w:rFonts w:eastAsia="Calibri"/>
          <w:bCs/>
          <w:sz w:val="26"/>
          <w:szCs w:val="26"/>
          <w:lang w:eastAsia="en-US" w:bidi="ru-RU"/>
        </w:rPr>
        <w:t>2</w:t>
      </w:r>
      <w:r w:rsidRPr="002D3513">
        <w:rPr>
          <w:rFonts w:eastAsia="Calibri"/>
          <w:bCs/>
          <w:sz w:val="26"/>
          <w:szCs w:val="26"/>
          <w:lang w:eastAsia="en-US" w:bidi="ru-RU"/>
        </w:rPr>
        <w:t>).</w:t>
      </w:r>
    </w:p>
    <w:p w:rsidR="004E09FB" w:rsidRPr="004E09FB" w:rsidRDefault="004E09FB" w:rsidP="004E09FB">
      <w:pPr>
        <w:ind w:firstLine="709"/>
        <w:jc w:val="both"/>
        <w:rPr>
          <w:sz w:val="26"/>
          <w:szCs w:val="26"/>
        </w:rPr>
      </w:pPr>
      <w:r w:rsidRPr="004E09FB">
        <w:rPr>
          <w:sz w:val="26"/>
          <w:szCs w:val="26"/>
        </w:rPr>
        <w:t>2. Настоящее решение вступает в силу после его официального опубликования в газете «Усть-Абаканские известия официальные».</w:t>
      </w:r>
    </w:p>
    <w:p w:rsidR="00E1226C" w:rsidRDefault="00736CCA" w:rsidP="00736CCA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  </w:t>
      </w:r>
      <w:r w:rsidR="004E09FB" w:rsidRPr="004E09FB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Главе Усть-Абаканского муниципального района Республики Хакасия Е. В. Егоровой.</w:t>
      </w:r>
    </w:p>
    <w:p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736CCA">
      <w:headerReference w:type="default" r:id="rId8"/>
      <w:pgSz w:w="11906" w:h="16838"/>
      <w:pgMar w:top="993" w:right="850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D30" w:rsidRDefault="00B17D30" w:rsidP="009D0A03">
      <w:r>
        <w:separator/>
      </w:r>
    </w:p>
  </w:endnote>
  <w:endnote w:type="continuationSeparator" w:id="0">
    <w:p w:rsidR="00B17D30" w:rsidRDefault="00B17D30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D30" w:rsidRDefault="00B17D30" w:rsidP="009D0A03">
      <w:r>
        <w:separator/>
      </w:r>
    </w:p>
  </w:footnote>
  <w:footnote w:type="continuationSeparator" w:id="0">
    <w:p w:rsidR="00B17D30" w:rsidRDefault="00B17D30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57457"/>
      <w:docPartObj>
        <w:docPartGallery w:val="Page Numbers (Top of Page)"/>
        <w:docPartUnique/>
      </w:docPartObj>
    </w:sdtPr>
    <w:sdtContent>
      <w:p w:rsidR="009D0A03" w:rsidRDefault="004D7B61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36CC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33660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D3513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1F08"/>
    <w:rsid w:val="00455FB0"/>
    <w:rsid w:val="004574DD"/>
    <w:rsid w:val="004677E3"/>
    <w:rsid w:val="00492C92"/>
    <w:rsid w:val="00493857"/>
    <w:rsid w:val="004C04BA"/>
    <w:rsid w:val="004C2ACA"/>
    <w:rsid w:val="004D6A85"/>
    <w:rsid w:val="004D7B61"/>
    <w:rsid w:val="004E09FB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6CCA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C4AB5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06BBE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17D30"/>
    <w:rsid w:val="00B33D31"/>
    <w:rsid w:val="00B3428E"/>
    <w:rsid w:val="00B42B98"/>
    <w:rsid w:val="00B575AD"/>
    <w:rsid w:val="00B67FDE"/>
    <w:rsid w:val="00B8286E"/>
    <w:rsid w:val="00B862AD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777</cp:lastModifiedBy>
  <cp:revision>8</cp:revision>
  <cp:lastPrinted>2025-10-24T04:14:00Z</cp:lastPrinted>
  <dcterms:created xsi:type="dcterms:W3CDTF">2025-05-22T04:37:00Z</dcterms:created>
  <dcterms:modified xsi:type="dcterms:W3CDTF">2025-10-24T04:14:00Z</dcterms:modified>
</cp:coreProperties>
</file>